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6E" w:rsidRDefault="003C416E">
      <w:pPr>
        <w:rPr>
          <w:rFonts w:asciiTheme="majorHAnsi" w:hAnsiTheme="majorHAnsi"/>
        </w:rPr>
      </w:pPr>
      <w:r w:rsidRPr="0085215F">
        <w:rPr>
          <w:rFonts w:asciiTheme="majorHAnsi" w:hAnsiTheme="majorHAnsi"/>
        </w:rPr>
        <w:t xml:space="preserve">Vyřízení žádosti o zařazení zaměstnavatele do Režimu Ukrajina je zpoplatněno paušální částkou </w:t>
      </w:r>
      <w:r w:rsidR="00C35326">
        <w:rPr>
          <w:rFonts w:asciiTheme="majorHAnsi" w:hAnsiTheme="majorHAnsi"/>
          <w:b/>
        </w:rPr>
        <w:t>2</w:t>
      </w:r>
      <w:r w:rsidRPr="0085215F">
        <w:rPr>
          <w:rFonts w:asciiTheme="majorHAnsi" w:hAnsiTheme="majorHAnsi"/>
          <w:b/>
        </w:rPr>
        <w:t xml:space="preserve">500,- Kč za žádost a </w:t>
      </w:r>
      <w:r w:rsidRPr="0085215F">
        <w:rPr>
          <w:rFonts w:asciiTheme="majorHAnsi" w:hAnsiTheme="majorHAnsi"/>
        </w:rPr>
        <w:t>částkou</w:t>
      </w:r>
      <w:r w:rsidR="00C35326">
        <w:rPr>
          <w:rFonts w:asciiTheme="majorHAnsi" w:hAnsiTheme="majorHAnsi"/>
          <w:b/>
        </w:rPr>
        <w:t xml:space="preserve"> 2</w:t>
      </w:r>
      <w:r w:rsidRPr="0085215F">
        <w:rPr>
          <w:rFonts w:asciiTheme="majorHAnsi" w:hAnsiTheme="majorHAnsi"/>
          <w:b/>
        </w:rPr>
        <w:t>00,- Kč za každého uchazeče o zaměstnání uvedeného v žádosti</w:t>
      </w:r>
      <w:r w:rsidRPr="0085215F">
        <w:rPr>
          <w:rFonts w:asciiTheme="majorHAnsi" w:hAnsiTheme="majorHAnsi"/>
        </w:rPr>
        <w:t>.</w:t>
      </w:r>
      <w:r w:rsidR="001C7480" w:rsidRPr="0085215F">
        <w:rPr>
          <w:rFonts w:asciiTheme="majorHAnsi" w:hAnsiTheme="majorHAnsi"/>
        </w:rPr>
        <w:t xml:space="preserve"> Ceny jsou uvedeny </w:t>
      </w:r>
      <w:r w:rsidR="001C7480" w:rsidRPr="0085215F">
        <w:rPr>
          <w:rFonts w:asciiTheme="majorHAnsi" w:hAnsiTheme="majorHAnsi"/>
          <w:b/>
        </w:rPr>
        <w:t>bez DPH</w:t>
      </w:r>
      <w:r w:rsidR="001C7480" w:rsidRPr="0085215F">
        <w:rPr>
          <w:rFonts w:asciiTheme="majorHAnsi" w:hAnsiTheme="majorHAnsi"/>
        </w:rPr>
        <w:t>.</w:t>
      </w:r>
    </w:p>
    <w:p w:rsidR="0002717F" w:rsidRPr="0085215F" w:rsidRDefault="0002717F">
      <w:pPr>
        <w:rPr>
          <w:rFonts w:asciiTheme="majorHAnsi" w:hAnsiTheme="majorHAnsi"/>
        </w:rPr>
      </w:pPr>
    </w:p>
    <w:p w:rsidR="0002717F" w:rsidRDefault="00372312" w:rsidP="0002717F">
      <w:r w:rsidRPr="0085215F">
        <w:rPr>
          <w:rFonts w:asciiTheme="majorHAnsi" w:hAnsiTheme="majorHAnsi"/>
          <w:b/>
          <w:sz w:val="28"/>
          <w:szCs w:val="28"/>
        </w:rPr>
        <w:t>Žadatel o zařazení do režimu Ukrajina musí doložit</w:t>
      </w:r>
      <w:r>
        <w:t>:</w:t>
      </w:r>
    </w:p>
    <w:p w:rsidR="0002717F" w:rsidRDefault="0002717F" w:rsidP="0002717F"/>
    <w:p w:rsidR="002C0808" w:rsidRDefault="002C0808" w:rsidP="002C0808">
      <w:pPr>
        <w:pStyle w:val="Odstavecseseznamem"/>
        <w:ind w:left="390"/>
      </w:pPr>
    </w:p>
    <w:p w:rsidR="0002717F" w:rsidRPr="0002717F" w:rsidRDefault="0002717F" w:rsidP="0002717F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2717F">
        <w:rPr>
          <w:rFonts w:asciiTheme="majorHAnsi" w:hAnsiTheme="majorHAnsi" w:cs="Times New Roman"/>
          <w:b/>
        </w:rPr>
        <w:t>žadatelem nesmí být pracovní agentura</w:t>
      </w:r>
    </w:p>
    <w:p w:rsidR="0002717F" w:rsidRPr="0002717F" w:rsidRDefault="0002717F" w:rsidP="0002717F">
      <w:pPr>
        <w:pStyle w:val="Odstavecseseznamem"/>
        <w:ind w:left="390"/>
        <w:rPr>
          <w:rFonts w:asciiTheme="majorHAnsi" w:hAnsiTheme="majorHAnsi" w:cs="Times New Roman"/>
        </w:rPr>
      </w:pPr>
    </w:p>
    <w:p w:rsidR="0002717F" w:rsidRDefault="0002717F" w:rsidP="0002717F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02717F">
        <w:rPr>
          <w:rFonts w:asciiTheme="majorHAnsi" w:hAnsiTheme="majorHAnsi" w:cs="Times New Roman"/>
          <w:b/>
        </w:rPr>
        <w:t>žadatel musí mít minimálně dvouletou historii na území ČR</w:t>
      </w:r>
    </w:p>
    <w:p w:rsidR="002C0808" w:rsidRPr="002C0808" w:rsidRDefault="002C0808" w:rsidP="002C0808">
      <w:pPr>
        <w:pStyle w:val="Odstavecseseznamem"/>
        <w:rPr>
          <w:rFonts w:asciiTheme="majorHAnsi" w:hAnsiTheme="majorHAnsi" w:cs="Times New Roman"/>
          <w:b/>
        </w:rPr>
      </w:pPr>
    </w:p>
    <w:p w:rsidR="002C0808" w:rsidRPr="0002717F" w:rsidRDefault="002C0808" w:rsidP="0002717F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žadatel musí mít již před podáním žádosti vyhlédnuté/ho uchazeče z Ukrajiny</w:t>
      </w:r>
    </w:p>
    <w:p w:rsidR="0002717F" w:rsidRPr="0002717F" w:rsidRDefault="0002717F" w:rsidP="0002717F">
      <w:pPr>
        <w:pStyle w:val="Odstavecseseznamem"/>
        <w:ind w:left="390"/>
        <w:rPr>
          <w:rFonts w:ascii="Times New Roman" w:hAnsi="Times New Roman" w:cs="Times New Roman"/>
        </w:rPr>
      </w:pPr>
    </w:p>
    <w:p w:rsidR="00372312" w:rsidRPr="0085215F" w:rsidRDefault="00372312" w:rsidP="00FF67E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  <w:b/>
        </w:rPr>
        <w:t>volné pracovní místo</w:t>
      </w:r>
      <w:r w:rsidRPr="0085215F">
        <w:rPr>
          <w:rFonts w:asciiTheme="majorHAnsi" w:hAnsiTheme="majorHAnsi"/>
        </w:rPr>
        <w:t xml:space="preserve">, které chce obsadit pracovníkem z řad Ukrajinských občanů, musí nejprve </w:t>
      </w:r>
      <w:r w:rsidRPr="0085215F">
        <w:rPr>
          <w:rFonts w:asciiTheme="majorHAnsi" w:hAnsiTheme="majorHAnsi"/>
          <w:b/>
        </w:rPr>
        <w:t>minimálně 30 dní</w:t>
      </w:r>
      <w:r w:rsidRPr="0085215F">
        <w:rPr>
          <w:rFonts w:asciiTheme="majorHAnsi" w:hAnsiTheme="majorHAnsi"/>
        </w:rPr>
        <w:t xml:space="preserve"> být zveřejněno na internetovém </w:t>
      </w:r>
      <w:hyperlink r:id="rId5" w:history="1">
        <w:r w:rsidRPr="00BE1400">
          <w:rPr>
            <w:rStyle w:val="Hypertextovodkaz"/>
            <w:rFonts w:asciiTheme="majorHAnsi" w:hAnsiTheme="majorHAnsi"/>
          </w:rPr>
          <w:t>Integrovaném portálu Ministerstva práce a sociálních věcí</w:t>
        </w:r>
      </w:hyperlink>
      <w:r w:rsidRPr="0085215F">
        <w:rPr>
          <w:rFonts w:asciiTheme="majorHAnsi" w:hAnsiTheme="majorHAnsi"/>
          <w:b/>
        </w:rPr>
        <w:t>, kde si je může kdokoli vyhledat</w:t>
      </w:r>
    </w:p>
    <w:p w:rsidR="00FF67E6" w:rsidRPr="0085215F" w:rsidRDefault="00FF67E6" w:rsidP="00FF67E6">
      <w:pPr>
        <w:pStyle w:val="Odstavecseseznamem"/>
        <w:ind w:left="390"/>
        <w:rPr>
          <w:rFonts w:asciiTheme="majorHAnsi" w:hAnsiTheme="majorHAnsi"/>
        </w:rPr>
      </w:pPr>
    </w:p>
    <w:p w:rsidR="00FF67E6" w:rsidRPr="0085215F" w:rsidRDefault="00EF7AA1" w:rsidP="00FF67E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  <w:b/>
        </w:rPr>
        <w:t xml:space="preserve">Žádost zaměstnavatele o zařazení do Režimu, </w:t>
      </w:r>
      <w:r w:rsidRPr="0085215F">
        <w:rPr>
          <w:rFonts w:asciiTheme="majorHAnsi" w:hAnsiTheme="majorHAnsi"/>
        </w:rPr>
        <w:t xml:space="preserve">žadatel si vyplní vzorový formulář, který je volně ke stažení na </w:t>
      </w:r>
      <w:hyperlink r:id="rId6" w:history="1">
        <w:r w:rsidRPr="0085215F">
          <w:rPr>
            <w:rStyle w:val="Hypertextovodkaz"/>
            <w:rFonts w:asciiTheme="majorHAnsi" w:hAnsiTheme="majorHAnsi"/>
          </w:rPr>
          <w:t>našich webových stránkách</w:t>
        </w:r>
      </w:hyperlink>
      <w:r w:rsidR="0085215F">
        <w:rPr>
          <w:rFonts w:asciiTheme="majorHAnsi" w:hAnsiTheme="majorHAnsi"/>
        </w:rPr>
        <w:t>. S</w:t>
      </w:r>
      <w:r w:rsidR="00FF67E6" w:rsidRPr="0085215F">
        <w:rPr>
          <w:rFonts w:asciiTheme="majorHAnsi" w:hAnsiTheme="majorHAnsi"/>
        </w:rPr>
        <w:t>oučástí žádosti je i</w:t>
      </w:r>
      <w:r w:rsidR="00FF67E6" w:rsidRPr="0085215F">
        <w:rPr>
          <w:rFonts w:asciiTheme="majorHAnsi" w:hAnsiTheme="majorHAnsi"/>
          <w:b/>
        </w:rPr>
        <w:t xml:space="preserve"> seznam uchazečů</w:t>
      </w:r>
      <w:r w:rsidR="00FF67E6" w:rsidRPr="0085215F">
        <w:rPr>
          <w:rFonts w:asciiTheme="majorHAnsi" w:hAnsiTheme="majorHAnsi"/>
        </w:rPr>
        <w:t>, které chce žadatel zařadit.</w:t>
      </w:r>
      <w:r w:rsidR="00FF67E6" w:rsidRPr="0085215F">
        <w:rPr>
          <w:rFonts w:asciiTheme="majorHAnsi" w:hAnsiTheme="majorHAnsi"/>
          <w:b/>
        </w:rPr>
        <w:t xml:space="preserve"> Pořadí je velmi důležité (!!!),</w:t>
      </w:r>
      <w:r w:rsidR="00FF67E6" w:rsidRPr="0085215F">
        <w:rPr>
          <w:rFonts w:asciiTheme="majorHAnsi" w:hAnsiTheme="majorHAnsi"/>
        </w:rPr>
        <w:t xml:space="preserve"> proto na první místa vždy dávejte jména a pozice, které chcete nejdříve (podle pořadí jsou vyřizovány zaměstnanecké karty</w:t>
      </w:r>
      <w:r w:rsidR="007A336E">
        <w:rPr>
          <w:rFonts w:asciiTheme="majorHAnsi" w:hAnsiTheme="majorHAnsi"/>
        </w:rPr>
        <w:t>)</w:t>
      </w:r>
    </w:p>
    <w:p w:rsidR="00FF67E6" w:rsidRPr="0085215F" w:rsidRDefault="00FF67E6" w:rsidP="00FF67E6">
      <w:pPr>
        <w:pStyle w:val="Odstavecseseznamem"/>
        <w:ind w:left="390"/>
        <w:rPr>
          <w:rFonts w:asciiTheme="majorHAnsi" w:hAnsiTheme="majorHAnsi"/>
        </w:rPr>
      </w:pPr>
    </w:p>
    <w:p w:rsidR="00FF67E6" w:rsidRPr="0085215F" w:rsidRDefault="00FF67E6" w:rsidP="00FF67E6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85215F">
        <w:rPr>
          <w:rFonts w:asciiTheme="majorHAnsi" w:hAnsiTheme="majorHAnsi"/>
        </w:rPr>
        <w:t xml:space="preserve">k žádosti musí být přiložen </w:t>
      </w:r>
      <w:r w:rsidR="0085215F">
        <w:rPr>
          <w:rFonts w:asciiTheme="majorHAnsi" w:hAnsiTheme="majorHAnsi"/>
          <w:b/>
        </w:rPr>
        <w:t>v</w:t>
      </w:r>
      <w:r w:rsidRPr="0085215F">
        <w:rPr>
          <w:rFonts w:asciiTheme="majorHAnsi" w:hAnsiTheme="majorHAnsi"/>
          <w:b/>
        </w:rPr>
        <w:t>ýpis z obchodního rejstříku</w:t>
      </w:r>
      <w:r w:rsidRPr="0085215F">
        <w:rPr>
          <w:rFonts w:asciiTheme="majorHAnsi" w:hAnsiTheme="majorHAnsi"/>
        </w:rPr>
        <w:t>, živnostenského rejstříku, jiného obdobného registru či doklad prokazující potřebné informace,</w:t>
      </w:r>
      <w:r w:rsidR="0002717F">
        <w:rPr>
          <w:rFonts w:asciiTheme="majorHAnsi" w:hAnsiTheme="majorHAnsi"/>
        </w:rPr>
        <w:t xml:space="preserve"> </w:t>
      </w:r>
      <w:r w:rsidRPr="0085215F">
        <w:rPr>
          <w:rFonts w:asciiTheme="majorHAnsi" w:hAnsiTheme="majorHAnsi"/>
          <w:b/>
        </w:rPr>
        <w:t>který by neměl být starší než 3 měsíce</w:t>
      </w:r>
    </w:p>
    <w:p w:rsidR="00FF67E6" w:rsidRPr="0085215F" w:rsidRDefault="00FF67E6" w:rsidP="00FF67E6">
      <w:pPr>
        <w:pStyle w:val="Odstavecseseznamem"/>
        <w:rPr>
          <w:rFonts w:asciiTheme="majorHAnsi" w:hAnsiTheme="majorHAnsi"/>
          <w:b/>
        </w:rPr>
      </w:pPr>
    </w:p>
    <w:p w:rsidR="00FF67E6" w:rsidRPr="0085215F" w:rsidRDefault="00FF67E6" w:rsidP="00FF67E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</w:rPr>
        <w:t xml:space="preserve">dále musí být přiloženo </w:t>
      </w:r>
      <w:r w:rsidRPr="0085215F">
        <w:rPr>
          <w:rFonts w:asciiTheme="majorHAnsi" w:hAnsiTheme="majorHAnsi"/>
          <w:b/>
        </w:rPr>
        <w:t>Potvrzení Finančního úřadu o neexistenci daňových nedoplatků</w:t>
      </w:r>
      <w:r w:rsidRPr="0085215F">
        <w:rPr>
          <w:rFonts w:asciiTheme="majorHAnsi" w:hAnsiTheme="majorHAnsi"/>
        </w:rPr>
        <w:t xml:space="preserve">, </w:t>
      </w:r>
      <w:r w:rsidR="0002717F">
        <w:rPr>
          <w:rFonts w:asciiTheme="majorHAnsi" w:hAnsiTheme="majorHAnsi"/>
        </w:rPr>
        <w:t xml:space="preserve">originál nebo přeposlané datovou schránkou, </w:t>
      </w:r>
      <w:r w:rsidRPr="0085215F">
        <w:rPr>
          <w:rFonts w:asciiTheme="majorHAnsi" w:hAnsiTheme="majorHAnsi"/>
        </w:rPr>
        <w:t>které by nemělo být starší 3 měsíců</w:t>
      </w:r>
      <w:r w:rsidR="0002717F">
        <w:rPr>
          <w:rFonts w:asciiTheme="majorHAnsi" w:hAnsiTheme="majorHAnsi"/>
        </w:rPr>
        <w:t xml:space="preserve"> </w:t>
      </w:r>
    </w:p>
    <w:p w:rsidR="00FF67E6" w:rsidRPr="0085215F" w:rsidRDefault="00FF67E6" w:rsidP="00FF67E6">
      <w:pPr>
        <w:pStyle w:val="Odstavecseseznamem"/>
        <w:rPr>
          <w:rFonts w:asciiTheme="majorHAnsi" w:hAnsiTheme="majorHAnsi"/>
        </w:rPr>
      </w:pPr>
    </w:p>
    <w:p w:rsidR="00FF67E6" w:rsidRPr="0085215F" w:rsidRDefault="00FF67E6" w:rsidP="00FF67E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  <w:b/>
        </w:rPr>
        <w:t>Potvrzení České správy sociálního zabezpečení o neexistenci nedoplatků pojistného na sociálním zabezpečení a příspěvku na státní politiku zaměstnanosti</w:t>
      </w:r>
      <w:r w:rsidRPr="0085215F">
        <w:rPr>
          <w:rFonts w:asciiTheme="majorHAnsi" w:hAnsiTheme="majorHAnsi"/>
        </w:rPr>
        <w:t>,</w:t>
      </w:r>
      <w:r w:rsidR="0002717F" w:rsidRPr="0002717F">
        <w:rPr>
          <w:rFonts w:asciiTheme="majorHAnsi" w:hAnsiTheme="majorHAnsi"/>
        </w:rPr>
        <w:t xml:space="preserve"> </w:t>
      </w:r>
      <w:r w:rsidR="0002717F">
        <w:rPr>
          <w:rFonts w:asciiTheme="majorHAnsi" w:hAnsiTheme="majorHAnsi"/>
        </w:rPr>
        <w:t>originál nebo přeposlané datovou schránkou,</w:t>
      </w:r>
      <w:r w:rsidRPr="0085215F">
        <w:rPr>
          <w:rFonts w:asciiTheme="majorHAnsi" w:hAnsiTheme="majorHAnsi"/>
        </w:rPr>
        <w:t xml:space="preserve"> ne starší než 3 měsíce</w:t>
      </w:r>
    </w:p>
    <w:p w:rsidR="00FF67E6" w:rsidRPr="0085215F" w:rsidRDefault="00FF67E6" w:rsidP="00FF67E6">
      <w:pPr>
        <w:pStyle w:val="Odstavecseseznamem"/>
        <w:rPr>
          <w:rFonts w:asciiTheme="majorHAnsi" w:hAnsiTheme="majorHAnsi"/>
        </w:rPr>
      </w:pPr>
    </w:p>
    <w:p w:rsidR="00FF67E6" w:rsidRPr="0085215F" w:rsidRDefault="00FF67E6" w:rsidP="00FF67E6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85215F">
        <w:rPr>
          <w:rFonts w:asciiTheme="majorHAnsi" w:hAnsiTheme="majorHAnsi"/>
          <w:b/>
        </w:rPr>
        <w:t xml:space="preserve">Čestné prohlášení o: </w:t>
      </w:r>
    </w:p>
    <w:p w:rsidR="00FF67E6" w:rsidRPr="0085215F" w:rsidRDefault="00FF67E6" w:rsidP="00FF67E6">
      <w:pPr>
        <w:pStyle w:val="Odstavecseseznamem"/>
        <w:numPr>
          <w:ilvl w:val="1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</w:rPr>
        <w:t>neexistenci nedoplatků na pojistném a na penále na veřejné zdravotní pojištění;</w:t>
      </w:r>
    </w:p>
    <w:p w:rsidR="00FF67E6" w:rsidRPr="0085215F" w:rsidRDefault="00FF67E6" w:rsidP="00FF67E6">
      <w:pPr>
        <w:pStyle w:val="Odstavecseseznamem"/>
        <w:numPr>
          <w:ilvl w:val="1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</w:rPr>
        <w:t>o tom, že hodlá se zaměstnaným cizincem, resp. se všemi v budoucnu zaměstnanými cizinci, uzavřít pracovní poměr, který bude trvat nejméně po dobu jednoho roku;</w:t>
      </w:r>
    </w:p>
    <w:p w:rsidR="00FF67E6" w:rsidRPr="0085215F" w:rsidRDefault="00FF67E6" w:rsidP="00FF67E6">
      <w:pPr>
        <w:pStyle w:val="Odstavecseseznamem"/>
        <w:numPr>
          <w:ilvl w:val="1"/>
          <w:numId w:val="1"/>
        </w:numPr>
        <w:rPr>
          <w:rFonts w:asciiTheme="majorHAnsi" w:hAnsiTheme="majorHAnsi"/>
        </w:rPr>
      </w:pPr>
      <w:proofErr w:type="gramStart"/>
      <w:r w:rsidRPr="0085215F">
        <w:rPr>
          <w:rFonts w:asciiTheme="majorHAnsi" w:hAnsiTheme="majorHAnsi"/>
        </w:rPr>
        <w:t>tom</w:t>
      </w:r>
      <w:proofErr w:type="gramEnd"/>
      <w:r w:rsidRPr="0085215F">
        <w:rPr>
          <w:rFonts w:asciiTheme="majorHAnsi" w:hAnsiTheme="majorHAnsi"/>
        </w:rPr>
        <w:t>, že v období 2 let před podáním žádosti zaměstnal na území ČR alespoň 10 osob.</w:t>
      </w:r>
    </w:p>
    <w:p w:rsidR="003C416E" w:rsidRPr="0085215F" w:rsidRDefault="003C416E" w:rsidP="003C416E">
      <w:pPr>
        <w:pStyle w:val="Odstavecseseznamem"/>
        <w:ind w:left="1110"/>
        <w:rPr>
          <w:rFonts w:asciiTheme="majorHAnsi" w:hAnsiTheme="majorHAnsi"/>
        </w:rPr>
      </w:pPr>
    </w:p>
    <w:p w:rsidR="003C416E" w:rsidRPr="0085215F" w:rsidRDefault="003C416E" w:rsidP="003C416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  <w:b/>
        </w:rPr>
        <w:t>Čestné prohlášení o tom</w:t>
      </w:r>
      <w:r w:rsidRPr="0085215F">
        <w:rPr>
          <w:rFonts w:asciiTheme="majorHAnsi" w:hAnsiTheme="majorHAnsi"/>
        </w:rPr>
        <w:t>, že v období 2 let před podáním žádosti o zařazení do Režimu nebyla zaměstnavateli uložena:</w:t>
      </w:r>
    </w:p>
    <w:p w:rsidR="003C416E" w:rsidRPr="0085215F" w:rsidRDefault="003C416E" w:rsidP="003C416E">
      <w:pPr>
        <w:pStyle w:val="Odstavecseseznamem"/>
        <w:numPr>
          <w:ilvl w:val="1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</w:rPr>
        <w:t xml:space="preserve">pokuta za umožnění výkonu nelegální práce vyšší než 100 000,- Kč, anebo, </w:t>
      </w:r>
    </w:p>
    <w:p w:rsidR="0002717F" w:rsidRPr="0002717F" w:rsidRDefault="003C416E" w:rsidP="0002717F">
      <w:pPr>
        <w:pStyle w:val="Odstavecseseznamem"/>
        <w:numPr>
          <w:ilvl w:val="1"/>
          <w:numId w:val="1"/>
        </w:numPr>
        <w:rPr>
          <w:rFonts w:asciiTheme="majorHAnsi" w:hAnsiTheme="majorHAnsi"/>
        </w:rPr>
      </w:pPr>
      <w:r w:rsidRPr="0085215F">
        <w:rPr>
          <w:rFonts w:asciiTheme="majorHAnsi" w:hAnsiTheme="majorHAnsi"/>
        </w:rPr>
        <w:lastRenderedPageBreak/>
        <w:t>opakovaně pokuta vyšší než 100 000,- Kč za porušení povinností vyplývajících z právních předpisů kontrolovaných Úřadem práce ČR, Státním úřadem inspekce práce nebo oblastními inspektoráty práce.</w:t>
      </w:r>
    </w:p>
    <w:p w:rsidR="003C416E" w:rsidRPr="0085215F" w:rsidRDefault="003C416E" w:rsidP="003C416E">
      <w:pPr>
        <w:rPr>
          <w:rFonts w:asciiTheme="majorHAnsi" w:hAnsiTheme="majorHAnsi"/>
        </w:rPr>
      </w:pPr>
      <w:r w:rsidRPr="0085215F">
        <w:rPr>
          <w:rFonts w:asciiTheme="majorHAnsi" w:hAnsiTheme="majorHAnsi"/>
        </w:rPr>
        <w:t>Tyto přílohy je nutné podávat při první Žádosti o zařazení, pokud by měl žadatel zájem o další zaměstnance z Režimu Ukrajina, stačí již jen předložit vyplněný formulář “</w:t>
      </w:r>
      <w:r w:rsidRPr="0085215F">
        <w:rPr>
          <w:rFonts w:asciiTheme="majorHAnsi" w:hAnsiTheme="majorHAnsi"/>
          <w:b/>
        </w:rPr>
        <w:t>Nahlášení dalšího uchazeče do Režimu Ukrajina“</w:t>
      </w:r>
      <w:r w:rsidRPr="0085215F">
        <w:rPr>
          <w:rFonts w:asciiTheme="majorHAnsi" w:hAnsiTheme="majorHAnsi"/>
        </w:rPr>
        <w:t>.</w:t>
      </w:r>
      <w:r w:rsidR="001C7480" w:rsidRPr="0085215F">
        <w:rPr>
          <w:rFonts w:asciiTheme="majorHAnsi" w:hAnsiTheme="majorHAnsi"/>
        </w:rPr>
        <w:t xml:space="preserve"> </w:t>
      </w:r>
      <w:r w:rsidRPr="0085215F">
        <w:rPr>
          <w:rFonts w:asciiTheme="majorHAnsi" w:hAnsiTheme="majorHAnsi"/>
        </w:rPr>
        <w:t>Žadatel je takto v Režimu zařazen po dobu jednoho roku</w:t>
      </w:r>
      <w:r w:rsidR="001C7480" w:rsidRPr="0085215F">
        <w:rPr>
          <w:rFonts w:asciiTheme="majorHAnsi" w:hAnsiTheme="majorHAnsi"/>
        </w:rPr>
        <w:t xml:space="preserve">, úkon je zpoplatněn částkou 500,- Kč za Nahlášení dalších uchazečů a 100,- Kč za každého uchazeče o zaměstnání uvedeného na formuláři (ceny jsou uvedeny </w:t>
      </w:r>
      <w:r w:rsidR="001C7480" w:rsidRPr="0085215F">
        <w:rPr>
          <w:rFonts w:asciiTheme="majorHAnsi" w:hAnsiTheme="majorHAnsi"/>
          <w:b/>
        </w:rPr>
        <w:t>bez DPH</w:t>
      </w:r>
      <w:r w:rsidR="001C7480" w:rsidRPr="0085215F">
        <w:rPr>
          <w:rFonts w:asciiTheme="majorHAnsi" w:hAnsiTheme="majorHAnsi"/>
        </w:rPr>
        <w:t>)</w:t>
      </w:r>
      <w:r w:rsidRPr="0085215F">
        <w:rPr>
          <w:rFonts w:asciiTheme="majorHAnsi" w:hAnsiTheme="majorHAnsi"/>
        </w:rPr>
        <w:t>. Po uplynutí této doby je nutno znovu podat žádost spolu se všemi povinnými přílohami.</w:t>
      </w:r>
    </w:p>
    <w:p w:rsidR="00194E28" w:rsidRDefault="00194E28" w:rsidP="003C416E">
      <w:pPr>
        <w:rPr>
          <w:b/>
        </w:rPr>
      </w:pPr>
    </w:p>
    <w:p w:rsidR="001C7480" w:rsidRPr="00011289" w:rsidRDefault="001C7480" w:rsidP="003C416E">
      <w:pPr>
        <w:rPr>
          <w:rFonts w:asciiTheme="majorHAnsi" w:hAnsiTheme="majorHAnsi"/>
          <w:b/>
          <w:sz w:val="28"/>
          <w:szCs w:val="28"/>
        </w:rPr>
      </w:pPr>
      <w:r w:rsidRPr="00011289">
        <w:rPr>
          <w:rFonts w:asciiTheme="majorHAnsi" w:hAnsiTheme="majorHAnsi"/>
          <w:b/>
          <w:sz w:val="28"/>
          <w:szCs w:val="28"/>
        </w:rPr>
        <w:t>Žádost můžete podat:</w:t>
      </w:r>
    </w:p>
    <w:p w:rsidR="001C7480" w:rsidRPr="0085215F" w:rsidRDefault="001C7480" w:rsidP="0085215F">
      <w:pPr>
        <w:pStyle w:val="Odstavecseseznamem"/>
        <w:numPr>
          <w:ilvl w:val="0"/>
          <w:numId w:val="1"/>
        </w:numPr>
        <w:tabs>
          <w:tab w:val="left" w:pos="4111"/>
        </w:tabs>
        <w:rPr>
          <w:rFonts w:asciiTheme="majorHAnsi" w:hAnsiTheme="majorHAnsi"/>
        </w:rPr>
      </w:pPr>
      <w:r w:rsidRPr="0085215F">
        <w:rPr>
          <w:rFonts w:asciiTheme="majorHAnsi" w:hAnsiTheme="majorHAnsi"/>
        </w:rPr>
        <w:t xml:space="preserve">prostřednictvím e-mailu: </w:t>
      </w:r>
      <w:r w:rsidRPr="0085215F">
        <w:rPr>
          <w:rFonts w:asciiTheme="majorHAnsi" w:hAnsiTheme="majorHAnsi"/>
        </w:rPr>
        <w:tab/>
      </w:r>
      <w:hyperlink r:id="rId7" w:history="1">
        <w:r w:rsidRPr="0085215F">
          <w:rPr>
            <w:rStyle w:val="Hypertextovodkaz"/>
            <w:rFonts w:asciiTheme="majorHAnsi" w:hAnsiTheme="majorHAnsi"/>
            <w:b/>
          </w:rPr>
          <w:t>rezimukrajina@khk-usti.cz</w:t>
        </w:r>
      </w:hyperlink>
    </w:p>
    <w:p w:rsidR="001C7480" w:rsidRPr="0085215F" w:rsidRDefault="001C7480" w:rsidP="0085215F">
      <w:pPr>
        <w:pStyle w:val="Odstavecseseznamem"/>
        <w:numPr>
          <w:ilvl w:val="0"/>
          <w:numId w:val="1"/>
        </w:numPr>
        <w:tabs>
          <w:tab w:val="left" w:pos="4111"/>
        </w:tabs>
        <w:rPr>
          <w:rFonts w:asciiTheme="majorHAnsi" w:hAnsiTheme="majorHAnsi"/>
        </w:rPr>
      </w:pPr>
      <w:r w:rsidRPr="0085215F">
        <w:rPr>
          <w:rFonts w:asciiTheme="majorHAnsi" w:hAnsiTheme="majorHAnsi"/>
        </w:rPr>
        <w:t xml:space="preserve">prostřednictvím naší datové schránky: </w:t>
      </w:r>
      <w:r w:rsidR="0085215F">
        <w:rPr>
          <w:rFonts w:asciiTheme="majorHAnsi" w:hAnsiTheme="majorHAnsi"/>
        </w:rPr>
        <w:tab/>
      </w:r>
      <w:r w:rsidRPr="0085215F">
        <w:rPr>
          <w:rFonts w:asciiTheme="majorHAnsi" w:hAnsiTheme="majorHAnsi"/>
          <w:b/>
        </w:rPr>
        <w:t>xuj2z7</w:t>
      </w:r>
    </w:p>
    <w:p w:rsidR="001C7480" w:rsidRPr="0085215F" w:rsidRDefault="001C7480" w:rsidP="0085215F">
      <w:pPr>
        <w:pStyle w:val="Odstavecseseznamem"/>
        <w:numPr>
          <w:ilvl w:val="0"/>
          <w:numId w:val="1"/>
        </w:numPr>
        <w:tabs>
          <w:tab w:val="left" w:pos="4111"/>
        </w:tabs>
        <w:rPr>
          <w:rFonts w:asciiTheme="majorHAnsi" w:hAnsiTheme="majorHAnsi"/>
          <w:b/>
        </w:rPr>
      </w:pPr>
      <w:r w:rsidRPr="0085215F">
        <w:rPr>
          <w:rFonts w:asciiTheme="majorHAnsi" w:hAnsiTheme="majorHAnsi"/>
        </w:rPr>
        <w:t xml:space="preserve">poštou nebo osobně na adresu: </w:t>
      </w:r>
      <w:r w:rsidRPr="0085215F">
        <w:rPr>
          <w:rFonts w:asciiTheme="majorHAnsi" w:hAnsiTheme="majorHAnsi"/>
        </w:rPr>
        <w:tab/>
      </w:r>
      <w:r w:rsidRPr="0085215F">
        <w:rPr>
          <w:rFonts w:asciiTheme="majorHAnsi" w:hAnsiTheme="majorHAnsi"/>
          <w:b/>
        </w:rPr>
        <w:t>Krajská hospodářská komora Ústeckého kraje</w:t>
      </w:r>
    </w:p>
    <w:p w:rsidR="001C7480" w:rsidRPr="0085215F" w:rsidRDefault="001C7480" w:rsidP="0085215F">
      <w:pPr>
        <w:pStyle w:val="Odstavecseseznamem"/>
        <w:tabs>
          <w:tab w:val="left" w:pos="4111"/>
        </w:tabs>
        <w:ind w:left="390"/>
        <w:rPr>
          <w:rFonts w:asciiTheme="majorHAnsi" w:hAnsiTheme="majorHAnsi"/>
          <w:b/>
        </w:rPr>
      </w:pPr>
      <w:r w:rsidRPr="0085215F">
        <w:rPr>
          <w:rFonts w:asciiTheme="majorHAnsi" w:hAnsiTheme="majorHAnsi"/>
          <w:b/>
        </w:rPr>
        <w:tab/>
        <w:t>Mírové náměstí 37</w:t>
      </w:r>
    </w:p>
    <w:p w:rsidR="001C7480" w:rsidRPr="0085215F" w:rsidRDefault="001C7480" w:rsidP="0085215F">
      <w:pPr>
        <w:pStyle w:val="Odstavecseseznamem"/>
        <w:tabs>
          <w:tab w:val="left" w:pos="4111"/>
        </w:tabs>
        <w:ind w:left="390"/>
        <w:rPr>
          <w:rFonts w:asciiTheme="majorHAnsi" w:hAnsiTheme="majorHAnsi"/>
          <w:b/>
        </w:rPr>
      </w:pPr>
      <w:r w:rsidRPr="0085215F">
        <w:rPr>
          <w:rFonts w:asciiTheme="majorHAnsi" w:hAnsiTheme="majorHAnsi"/>
          <w:b/>
        </w:rPr>
        <w:tab/>
        <w:t>400 01 Ústí nad Labem</w:t>
      </w:r>
    </w:p>
    <w:p w:rsidR="001C7480" w:rsidRDefault="001C7480" w:rsidP="001C7480">
      <w:pPr>
        <w:pStyle w:val="Odstavecseseznamem"/>
        <w:tabs>
          <w:tab w:val="left" w:pos="3828"/>
        </w:tabs>
        <w:ind w:left="390"/>
        <w:rPr>
          <w:b/>
        </w:rPr>
      </w:pPr>
    </w:p>
    <w:sectPr w:rsidR="001C7480" w:rsidSect="0093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000"/>
    <w:multiLevelType w:val="hybridMultilevel"/>
    <w:tmpl w:val="F580EE54"/>
    <w:lvl w:ilvl="0" w:tplc="E55CA47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96F"/>
    <w:rsid w:val="00011289"/>
    <w:rsid w:val="0002717F"/>
    <w:rsid w:val="001435D6"/>
    <w:rsid w:val="00194E28"/>
    <w:rsid w:val="001C7480"/>
    <w:rsid w:val="002C0808"/>
    <w:rsid w:val="00372312"/>
    <w:rsid w:val="003C416E"/>
    <w:rsid w:val="0049796F"/>
    <w:rsid w:val="00613516"/>
    <w:rsid w:val="00651EC9"/>
    <w:rsid w:val="006C2216"/>
    <w:rsid w:val="006F3799"/>
    <w:rsid w:val="007A336E"/>
    <w:rsid w:val="0085215F"/>
    <w:rsid w:val="00933379"/>
    <w:rsid w:val="00A75B67"/>
    <w:rsid w:val="00B1508C"/>
    <w:rsid w:val="00BE1400"/>
    <w:rsid w:val="00C35326"/>
    <w:rsid w:val="00E31DCD"/>
    <w:rsid w:val="00EF7AA1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3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74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4E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imukrajina@khk-u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k-usti.cz/rezim-ukrajina/pro-zamestnavatele/" TargetMode="External"/><Relationship Id="rId5" Type="http://schemas.openxmlformats.org/officeDocument/2006/relationships/hyperlink" Target="http://portal.mpsv.cz/sz/obcane/vmjedno/vmrozsir?send=&amp;dopravaObec=&amp;profes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user</cp:lastModifiedBy>
  <cp:revision>7</cp:revision>
  <dcterms:created xsi:type="dcterms:W3CDTF">2017-04-19T09:46:00Z</dcterms:created>
  <dcterms:modified xsi:type="dcterms:W3CDTF">2017-07-24T08:07:00Z</dcterms:modified>
</cp:coreProperties>
</file>