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CC829" w14:textId="2F2F5D10" w:rsidR="0083651A" w:rsidRPr="0072700A" w:rsidRDefault="002B4436">
      <w:pPr>
        <w:rPr>
          <w:b/>
          <w:sz w:val="28"/>
          <w:szCs w:val="28"/>
        </w:rPr>
      </w:pPr>
      <w:r w:rsidRPr="0072700A">
        <w:rPr>
          <w:b/>
          <w:sz w:val="28"/>
          <w:szCs w:val="28"/>
        </w:rPr>
        <w:t>Mladí chemici mají své olympijské vítěze</w:t>
      </w:r>
      <w:r w:rsidR="00A710C1">
        <w:rPr>
          <w:b/>
          <w:sz w:val="28"/>
          <w:szCs w:val="28"/>
        </w:rPr>
        <w:t>, v červenci</w:t>
      </w:r>
      <w:bookmarkStart w:id="0" w:name="_GoBack"/>
      <w:bookmarkEnd w:id="0"/>
      <w:r w:rsidR="004A2E15" w:rsidRPr="0072700A">
        <w:rPr>
          <w:b/>
          <w:sz w:val="28"/>
          <w:szCs w:val="28"/>
        </w:rPr>
        <w:t xml:space="preserve"> budou reprezentovat Česko</w:t>
      </w:r>
      <w:r w:rsidRPr="0072700A">
        <w:rPr>
          <w:b/>
          <w:sz w:val="28"/>
          <w:szCs w:val="28"/>
        </w:rPr>
        <w:t xml:space="preserve"> </w:t>
      </w:r>
    </w:p>
    <w:p w14:paraId="3A3788C3" w14:textId="77777777" w:rsidR="00394F2D" w:rsidRDefault="00394F2D"/>
    <w:p w14:paraId="7F867FB2" w14:textId="625EB536" w:rsidR="004A2E15" w:rsidRDefault="004A2E15">
      <w:pPr>
        <w:rPr>
          <w:b/>
        </w:rPr>
      </w:pPr>
      <w:r>
        <w:rPr>
          <w:b/>
        </w:rPr>
        <w:t>Tento týden od pondělí do čtvrtka (23.</w:t>
      </w:r>
      <w:r w:rsidR="003B3BF1">
        <w:rPr>
          <w:b/>
        </w:rPr>
        <w:t xml:space="preserve"> </w:t>
      </w:r>
      <w:r>
        <w:rPr>
          <w:b/>
        </w:rPr>
        <w:t xml:space="preserve">-26. </w:t>
      </w:r>
      <w:r w:rsidR="00973AFD">
        <w:rPr>
          <w:b/>
        </w:rPr>
        <w:t>l</w:t>
      </w:r>
      <w:r>
        <w:rPr>
          <w:b/>
        </w:rPr>
        <w:t>edna</w:t>
      </w:r>
      <w:r w:rsidR="003B3BF1">
        <w:rPr>
          <w:b/>
        </w:rPr>
        <w:t xml:space="preserve"> 2017</w:t>
      </w:r>
      <w:r>
        <w:rPr>
          <w:b/>
        </w:rPr>
        <w:t xml:space="preserve">) se konalo </w:t>
      </w:r>
      <w:r w:rsidR="00973AFD">
        <w:rPr>
          <w:b/>
        </w:rPr>
        <w:t xml:space="preserve">Národní kolo 53. ročníku </w:t>
      </w:r>
      <w:r w:rsidR="001D01C9">
        <w:rPr>
          <w:b/>
        </w:rPr>
        <w:t>C</w:t>
      </w:r>
      <w:r w:rsidR="00973AFD">
        <w:rPr>
          <w:b/>
        </w:rPr>
        <w:t>hemické olympiády,</w:t>
      </w:r>
      <w:r>
        <w:rPr>
          <w:b/>
        </w:rPr>
        <w:t xml:space="preserve"> </w:t>
      </w:r>
      <w:r w:rsidR="00973AFD">
        <w:rPr>
          <w:b/>
        </w:rPr>
        <w:t xml:space="preserve">kterou </w:t>
      </w:r>
      <w:r>
        <w:rPr>
          <w:b/>
        </w:rPr>
        <w:t xml:space="preserve">vyhlašuje Ministerstvo školství, mládeže a tělovýchovy </w:t>
      </w:r>
      <w:r w:rsidR="00973AFD">
        <w:rPr>
          <w:b/>
        </w:rPr>
        <w:t xml:space="preserve">ČR </w:t>
      </w:r>
      <w:r>
        <w:rPr>
          <w:b/>
        </w:rPr>
        <w:t>a organizuje Vysoká škola chemicko-technologická v Praze. Letos poprvé se finál</w:t>
      </w:r>
      <w:r w:rsidR="00973AFD">
        <w:rPr>
          <w:b/>
        </w:rPr>
        <w:t>e</w:t>
      </w:r>
      <w:r>
        <w:rPr>
          <w:b/>
        </w:rPr>
        <w:t xml:space="preserve"> soutěže studentů středních škol konalo přímo </w:t>
      </w:r>
      <w:r w:rsidR="00973AFD">
        <w:rPr>
          <w:b/>
        </w:rPr>
        <w:t>na půdě</w:t>
      </w:r>
      <w:r>
        <w:rPr>
          <w:b/>
        </w:rPr>
        <w:t xml:space="preserve"> </w:t>
      </w:r>
      <w:r w:rsidR="00973AFD">
        <w:rPr>
          <w:b/>
        </w:rPr>
        <w:t>průmyslového podniku</w:t>
      </w:r>
      <w:r>
        <w:rPr>
          <w:b/>
        </w:rPr>
        <w:t xml:space="preserve">. Organizátoři umístili </w:t>
      </w:r>
      <w:r w:rsidR="00C96DDF">
        <w:rPr>
          <w:b/>
        </w:rPr>
        <w:t xml:space="preserve">národní kolo </w:t>
      </w:r>
      <w:r>
        <w:rPr>
          <w:b/>
        </w:rPr>
        <w:t xml:space="preserve">do Univerzitního centra VŠCHT v areálu </w:t>
      </w:r>
      <w:r w:rsidR="00551D61">
        <w:rPr>
          <w:b/>
        </w:rPr>
        <w:t>petrochemického výrobního závodu Unipetrolu v Litvínově</w:t>
      </w:r>
      <w:r>
        <w:rPr>
          <w:b/>
        </w:rPr>
        <w:t>.</w:t>
      </w:r>
    </w:p>
    <w:p w14:paraId="65DDCE37" w14:textId="310529B3" w:rsidR="00973AFD" w:rsidRDefault="00973AFD" w:rsidP="0072700A"/>
    <w:p w14:paraId="093D0C3E" w14:textId="0C30CBB0" w:rsidR="00973AFD" w:rsidRDefault="00973AFD" w:rsidP="00973AFD">
      <w:r>
        <w:t xml:space="preserve">Soutěže se zúčastnilo </w:t>
      </w:r>
      <w:r w:rsidR="00506EE1">
        <w:t xml:space="preserve">47 </w:t>
      </w:r>
      <w:r>
        <w:t xml:space="preserve">nejlepších </w:t>
      </w:r>
      <w:r w:rsidR="00530E56">
        <w:t>středoškoláků</w:t>
      </w:r>
      <w:r>
        <w:t xml:space="preserve"> ze všech krajů republiky. Odborná porota pod vedením Petra </w:t>
      </w:r>
      <w:proofErr w:type="spellStart"/>
      <w:r>
        <w:t>Holzhausera</w:t>
      </w:r>
      <w:proofErr w:type="spellEnd"/>
      <w:r>
        <w:t xml:space="preserve"> hodnotila jak teoretické znalosti, tak praktické dovednosti v laboratoři. Tématem </w:t>
      </w:r>
      <w:r w:rsidR="00530E56">
        <w:t>finálového kola</w:t>
      </w:r>
      <w:r>
        <w:t xml:space="preserve"> byla katalýza, proces směřující k urychlení určité chemické reakce pomocí katalyzátoru. </w:t>
      </w:r>
      <w:r w:rsidR="001D01C9">
        <w:t>Sedmnáct finalistů</w:t>
      </w:r>
      <w:r w:rsidR="00506EE1">
        <w:t xml:space="preserve"> b</w:t>
      </w:r>
      <w:r w:rsidR="00B734AC">
        <w:t>u</w:t>
      </w:r>
      <w:r w:rsidR="00506EE1">
        <w:t>d</w:t>
      </w:r>
      <w:r w:rsidR="001D01C9">
        <w:t>e dál bojovat o možnost reprezentovat</w:t>
      </w:r>
      <w:r w:rsidR="00506EE1">
        <w:t xml:space="preserve"> </w:t>
      </w:r>
      <w:r w:rsidRPr="0072700A">
        <w:t>Česko na mezinárodní chemické ol</w:t>
      </w:r>
      <w:r>
        <w:t>y</w:t>
      </w:r>
      <w:r w:rsidRPr="0072700A">
        <w:t xml:space="preserve">mpiádě </w:t>
      </w:r>
      <w:r w:rsidR="000B53C7">
        <w:t>v thajském Bangkoku</w:t>
      </w:r>
      <w:r w:rsidR="00B734AC">
        <w:t xml:space="preserve"> v</w:t>
      </w:r>
      <w:r w:rsidR="001D01C9">
        <w:t> </w:t>
      </w:r>
      <w:r w:rsidR="00B734AC">
        <w:t>červenci</w:t>
      </w:r>
      <w:r w:rsidR="001D01C9">
        <w:t xml:space="preserve">, kam poletí </w:t>
      </w:r>
      <w:r w:rsidR="00551D61">
        <w:t>čtyři</w:t>
      </w:r>
      <w:r w:rsidR="001D01C9">
        <w:t xml:space="preserve"> nejlepší</w:t>
      </w:r>
      <w:r w:rsidR="00551D61">
        <w:t xml:space="preserve"> studenti</w:t>
      </w:r>
      <w:r w:rsidR="001D01C9">
        <w:t>.</w:t>
      </w:r>
    </w:p>
    <w:p w14:paraId="060B6E75" w14:textId="3441DA4B" w:rsidR="0072700A" w:rsidRDefault="0072700A" w:rsidP="0072700A">
      <w:r>
        <w:t>Součástí čtyřdenního programu byl</w:t>
      </w:r>
      <w:r w:rsidR="004242FE">
        <w:t>o</w:t>
      </w:r>
      <w:r>
        <w:t xml:space="preserve"> kromě teoretických a praktických úloh také </w:t>
      </w:r>
      <w:r w:rsidR="004242FE">
        <w:t xml:space="preserve">mnoho pestrých </w:t>
      </w:r>
      <w:r>
        <w:t>doprovodný</w:t>
      </w:r>
      <w:r w:rsidR="004242FE">
        <w:t>ch</w:t>
      </w:r>
      <w:r>
        <w:t xml:space="preserve"> </w:t>
      </w:r>
      <w:r w:rsidR="001D01C9">
        <w:t>aktivit</w:t>
      </w:r>
      <w:r>
        <w:t xml:space="preserve">. Soutěžící navštívili mostecký hrad Hněvín včetně hvězdárny, absolvovali exkurzi </w:t>
      </w:r>
      <w:r w:rsidR="00551D61">
        <w:t>ve výrobním</w:t>
      </w:r>
      <w:r>
        <w:t xml:space="preserve"> </w:t>
      </w:r>
      <w:r w:rsidR="00551D61">
        <w:t xml:space="preserve">petrochemickém závodu </w:t>
      </w:r>
      <w:r>
        <w:t>Unipetrolu v</w:t>
      </w:r>
      <w:r w:rsidR="00551D61">
        <w:t xml:space="preserve"> Litvínově - </w:t>
      </w:r>
      <w:r>
        <w:t>Záluží, prohlídku Zámku Valdštejnů nebo představení Docela velkého divadla z Litvínova.</w:t>
      </w:r>
    </w:p>
    <w:p w14:paraId="35472307" w14:textId="1B81B1A4" w:rsidR="008D5781" w:rsidRDefault="008D5781" w:rsidP="008D5781">
      <w:r w:rsidRPr="00336A2A">
        <w:rPr>
          <w:i/>
        </w:rPr>
        <w:t>„Jako rektor školy zaměřené na technické a přírodní vědy mě hřeje skutečnost, že se rok co rok objevuje skupina mimořádně talentovaných a odhodlaných studentů, kteří milují chemii. Vidím v nich generaci, která se za pár let hlasitě přihlásí o slovo a posune náš fascinující obor dál,“</w:t>
      </w:r>
      <w:r>
        <w:t xml:space="preserve"> říká </w:t>
      </w:r>
      <w:r w:rsidR="00336A2A" w:rsidRPr="00336A2A">
        <w:rPr>
          <w:b/>
        </w:rPr>
        <w:t xml:space="preserve">Karel </w:t>
      </w:r>
      <w:proofErr w:type="spellStart"/>
      <w:r w:rsidRPr="00336A2A">
        <w:rPr>
          <w:b/>
        </w:rPr>
        <w:t>Melzoch</w:t>
      </w:r>
      <w:proofErr w:type="spellEnd"/>
      <w:r w:rsidR="00336A2A" w:rsidRPr="00336A2A">
        <w:rPr>
          <w:b/>
        </w:rPr>
        <w:t xml:space="preserve">, rektor Vysoké </w:t>
      </w:r>
      <w:r w:rsidR="00005712">
        <w:rPr>
          <w:b/>
        </w:rPr>
        <w:t xml:space="preserve">školy </w:t>
      </w:r>
      <w:r w:rsidR="00336A2A" w:rsidRPr="00336A2A">
        <w:rPr>
          <w:b/>
        </w:rPr>
        <w:t>chemicko-technologické v Praze</w:t>
      </w:r>
      <w:r>
        <w:t xml:space="preserve">. </w:t>
      </w:r>
    </w:p>
    <w:p w14:paraId="0517851C" w14:textId="77777777" w:rsidR="008D5781" w:rsidRDefault="008D5781" w:rsidP="008D5781">
      <w:r w:rsidRPr="00336A2A">
        <w:rPr>
          <w:i/>
        </w:rPr>
        <w:t>„Je nám velkou ctí, že hostíme nejlepší středoškolské chemiky z celé České republiky v </w:t>
      </w:r>
      <w:proofErr w:type="spellStart"/>
      <w:r w:rsidRPr="00336A2A">
        <w:rPr>
          <w:i/>
        </w:rPr>
        <w:t>Chemparku</w:t>
      </w:r>
      <w:proofErr w:type="spellEnd"/>
      <w:r w:rsidRPr="00336A2A">
        <w:rPr>
          <w:i/>
        </w:rPr>
        <w:t xml:space="preserve"> Záluží. Je to vůbec poprvé, kdy se finále chemické olympiády koná ve výrobním závodě. Jedině těsná spolupráce akademické sféry s firemním sektorem zaručí úspěšný rozvoj chemických oborů a přitáhne nové studenty, kteří se v budoucnu stanou hybnou silou české chemie ve školství, výzkumu a v průmyslu,“</w:t>
      </w:r>
      <w:r>
        <w:t xml:space="preserve"> doplňuje </w:t>
      </w:r>
      <w:r w:rsidRPr="00336A2A">
        <w:rPr>
          <w:b/>
        </w:rPr>
        <w:t xml:space="preserve">Andrzej Modrzejewski, generální ředitel </w:t>
      </w:r>
      <w:r w:rsidR="00336A2A" w:rsidRPr="00336A2A">
        <w:rPr>
          <w:b/>
        </w:rPr>
        <w:t xml:space="preserve">skupiny </w:t>
      </w:r>
      <w:r w:rsidRPr="00336A2A">
        <w:rPr>
          <w:b/>
        </w:rPr>
        <w:t>Unipetrol</w:t>
      </w:r>
      <w:r>
        <w:t xml:space="preserve">. </w:t>
      </w:r>
    </w:p>
    <w:p w14:paraId="78C70063" w14:textId="3E158C52" w:rsidR="001D01C9" w:rsidRDefault="001D01C9" w:rsidP="008D5781">
      <w:r w:rsidRPr="004242FE">
        <w:rPr>
          <w:i/>
        </w:rPr>
        <w:t>„Úlohy mi přišly jednodušší</w:t>
      </w:r>
      <w:r w:rsidR="004242FE" w:rsidRPr="004242FE">
        <w:rPr>
          <w:i/>
        </w:rPr>
        <w:t>,</w:t>
      </w:r>
      <w:r w:rsidRPr="004242FE">
        <w:rPr>
          <w:i/>
        </w:rPr>
        <w:t xml:space="preserve"> než jsem čekal, ale překvapily mě některé otázky z fyzikální chemie. Dávám přednost spíše teoretickým úlohám, ale pracovat v</w:t>
      </w:r>
      <w:r w:rsidR="004242FE">
        <w:rPr>
          <w:i/>
        </w:rPr>
        <w:t xml:space="preserve"> nových </w:t>
      </w:r>
      <w:r w:rsidRPr="004242FE">
        <w:rPr>
          <w:i/>
        </w:rPr>
        <w:t xml:space="preserve">laboratořích </w:t>
      </w:r>
      <w:r w:rsidR="0043243E">
        <w:rPr>
          <w:i/>
        </w:rPr>
        <w:t xml:space="preserve">s čistým sklem </w:t>
      </w:r>
      <w:r w:rsidRPr="004242FE">
        <w:rPr>
          <w:i/>
        </w:rPr>
        <w:t>bylo super,</w:t>
      </w:r>
      <w:r w:rsidR="00E976BD" w:rsidRPr="004242FE">
        <w:rPr>
          <w:i/>
        </w:rPr>
        <w:t>“</w:t>
      </w:r>
      <w:r>
        <w:t xml:space="preserve"> sdělil </w:t>
      </w:r>
      <w:r w:rsidRPr="004242FE">
        <w:rPr>
          <w:b/>
        </w:rPr>
        <w:t>Richard Veselý</w:t>
      </w:r>
      <w:r>
        <w:t>,</w:t>
      </w:r>
      <w:r w:rsidR="00E976BD">
        <w:t xml:space="preserve"> student 2. ročníku, který svoji první účast v</w:t>
      </w:r>
      <w:r>
        <w:t xml:space="preserve"> kategori</w:t>
      </w:r>
      <w:r w:rsidR="00E976BD">
        <w:t>i</w:t>
      </w:r>
      <w:r>
        <w:t xml:space="preserve"> A</w:t>
      </w:r>
      <w:r w:rsidR="00E976BD">
        <w:t xml:space="preserve"> proměnil </w:t>
      </w:r>
      <w:r w:rsidR="004242FE">
        <w:t>ve</w:t>
      </w:r>
      <w:r w:rsidR="00E976BD">
        <w:t xml:space="preserve"> vítězství</w:t>
      </w:r>
      <w:r>
        <w:t xml:space="preserve">. </w:t>
      </w:r>
    </w:p>
    <w:p w14:paraId="725A342C" w14:textId="77777777" w:rsidR="00336A2A" w:rsidRDefault="00336A2A">
      <w:pPr>
        <w:rPr>
          <w:b/>
        </w:rPr>
      </w:pPr>
    </w:p>
    <w:p w14:paraId="0990743F" w14:textId="77777777" w:rsidR="00336A2A" w:rsidRDefault="00336A2A">
      <w:pPr>
        <w:rPr>
          <w:b/>
        </w:rPr>
      </w:pPr>
      <w:r>
        <w:rPr>
          <w:b/>
        </w:rPr>
        <w:t>Přehled vítězů:</w:t>
      </w:r>
    </w:p>
    <w:p w14:paraId="72A08605" w14:textId="0D849813" w:rsidR="00FF365F" w:rsidRPr="008D5781" w:rsidRDefault="0072700A">
      <w:pPr>
        <w:rPr>
          <w:b/>
        </w:rPr>
      </w:pPr>
      <w:r w:rsidRPr="008D5781">
        <w:rPr>
          <w:b/>
        </w:rPr>
        <w:t>Kategorie A</w:t>
      </w:r>
      <w:r w:rsidR="00B734AC">
        <w:rPr>
          <w:b/>
        </w:rPr>
        <w:t xml:space="preserve"> – gymnázia</w:t>
      </w:r>
    </w:p>
    <w:p w14:paraId="13425CF0" w14:textId="286F2851" w:rsidR="0072700A" w:rsidRDefault="008D5781">
      <w:r>
        <w:t xml:space="preserve">1. </w:t>
      </w:r>
      <w:r w:rsidR="00B734AC">
        <w:t>Richard Veselý, Gymnázium Budějovická, Praha 4</w:t>
      </w:r>
    </w:p>
    <w:p w14:paraId="73F4250C" w14:textId="34DB3B30" w:rsidR="0072700A" w:rsidRDefault="008D5781">
      <w:r>
        <w:t>2.</w:t>
      </w:r>
      <w:r w:rsidR="00506EE1">
        <w:t xml:space="preserve"> </w:t>
      </w:r>
      <w:r w:rsidR="00B734AC">
        <w:t>Ondřej Malý, Gymnázium Jateční, Ústí nad Labem</w:t>
      </w:r>
    </w:p>
    <w:p w14:paraId="783E3099" w14:textId="6975D85B" w:rsidR="008D5781" w:rsidRDefault="008D5781">
      <w:r>
        <w:t>3.</w:t>
      </w:r>
      <w:r w:rsidR="00506EE1">
        <w:t xml:space="preserve"> </w:t>
      </w:r>
      <w:r w:rsidR="00B734AC">
        <w:t>Jiří Ledvinka, Gymnázium Opatov, Praha 4</w:t>
      </w:r>
    </w:p>
    <w:p w14:paraId="04DB4583" w14:textId="77777777" w:rsidR="008D5781" w:rsidRDefault="008D5781"/>
    <w:p w14:paraId="6B0663AA" w14:textId="10347377" w:rsidR="008D5781" w:rsidRDefault="008D5781">
      <w:pPr>
        <w:rPr>
          <w:b/>
        </w:rPr>
      </w:pPr>
      <w:r w:rsidRPr="00B734AC">
        <w:rPr>
          <w:b/>
        </w:rPr>
        <w:t xml:space="preserve">Kategorie </w:t>
      </w:r>
      <w:r w:rsidR="00B734AC" w:rsidRPr="00B734AC">
        <w:rPr>
          <w:b/>
        </w:rPr>
        <w:t>E – střední průmyslové školy</w:t>
      </w:r>
    </w:p>
    <w:p w14:paraId="4C8FE01E" w14:textId="11778953" w:rsidR="00B734AC" w:rsidRDefault="00B734AC" w:rsidP="00B734AC">
      <w:r>
        <w:lastRenderedPageBreak/>
        <w:t>1. Vojtěch Musil, Střední průmyslová škola chemická Brno</w:t>
      </w:r>
    </w:p>
    <w:p w14:paraId="7ABFE69A" w14:textId="5B10EA53" w:rsidR="00B734AC" w:rsidRDefault="00B734AC" w:rsidP="00B734AC">
      <w:r>
        <w:t>2. Jiří Doležel, Střední průmyslová škola chemická</w:t>
      </w:r>
      <w:r w:rsidR="00005712">
        <w:t>,</w:t>
      </w:r>
      <w:r>
        <w:t xml:space="preserve"> Brno</w:t>
      </w:r>
    </w:p>
    <w:p w14:paraId="473E4837" w14:textId="77777777" w:rsidR="00B734AC" w:rsidRPr="00B734AC" w:rsidRDefault="00B734AC" w:rsidP="00B734AC">
      <w:pPr>
        <w:rPr>
          <w:b/>
        </w:rPr>
      </w:pPr>
    </w:p>
    <w:p w14:paraId="6F2A6FFC" w14:textId="77777777" w:rsidR="008D5781" w:rsidRPr="0072700A" w:rsidRDefault="008D5781"/>
    <w:p w14:paraId="4A1700DF" w14:textId="77777777" w:rsidR="00CA52B1" w:rsidRPr="00336A2A" w:rsidRDefault="00CA52B1">
      <w:pPr>
        <w:rPr>
          <w:sz w:val="20"/>
          <w:szCs w:val="20"/>
        </w:rPr>
      </w:pPr>
      <w:r w:rsidRPr="00336A2A">
        <w:rPr>
          <w:sz w:val="20"/>
          <w:szCs w:val="20"/>
        </w:rPr>
        <w:t xml:space="preserve">Vyhlašovatelem </w:t>
      </w:r>
      <w:r w:rsidR="00004843" w:rsidRPr="00336A2A">
        <w:rPr>
          <w:sz w:val="20"/>
          <w:szCs w:val="20"/>
        </w:rPr>
        <w:t>C</w:t>
      </w:r>
      <w:r w:rsidR="00C77BA5" w:rsidRPr="00336A2A">
        <w:rPr>
          <w:sz w:val="20"/>
          <w:szCs w:val="20"/>
        </w:rPr>
        <w:t>hemické olympiády</w:t>
      </w:r>
      <w:r w:rsidRPr="00336A2A">
        <w:rPr>
          <w:sz w:val="20"/>
          <w:szCs w:val="20"/>
        </w:rPr>
        <w:t xml:space="preserve"> je Ministerstvo školství, mládeže a tělovýchovy ČR, pověřeným garantem pak Vysoká škola chemicko-technologická v Praze, na které pak většina soutěží</w:t>
      </w:r>
      <w:r w:rsidR="00000948" w:rsidRPr="00336A2A">
        <w:rPr>
          <w:sz w:val="20"/>
          <w:szCs w:val="20"/>
        </w:rPr>
        <w:t>ch po střední škole studuje elitní chemické obory.</w:t>
      </w:r>
      <w:r w:rsidR="00336A2A" w:rsidRPr="00336A2A">
        <w:rPr>
          <w:sz w:val="20"/>
          <w:szCs w:val="20"/>
        </w:rPr>
        <w:t xml:space="preserve"> </w:t>
      </w:r>
      <w:r w:rsidR="00C77BA5" w:rsidRPr="00336A2A">
        <w:rPr>
          <w:sz w:val="20"/>
          <w:szCs w:val="20"/>
        </w:rPr>
        <w:t xml:space="preserve">Soutěž </w:t>
      </w:r>
      <w:r w:rsidR="00C865CF" w:rsidRPr="00336A2A">
        <w:rPr>
          <w:sz w:val="20"/>
          <w:szCs w:val="20"/>
        </w:rPr>
        <w:t>začíná  </w:t>
      </w:r>
      <w:r w:rsidR="00C77BA5" w:rsidRPr="00336A2A">
        <w:rPr>
          <w:sz w:val="20"/>
          <w:szCs w:val="20"/>
        </w:rPr>
        <w:t>domácí</w:t>
      </w:r>
      <w:r w:rsidR="00C865CF" w:rsidRPr="00336A2A">
        <w:rPr>
          <w:sz w:val="20"/>
          <w:szCs w:val="20"/>
        </w:rPr>
        <w:t>mi koly</w:t>
      </w:r>
      <w:r w:rsidR="00C77BA5" w:rsidRPr="00336A2A">
        <w:rPr>
          <w:sz w:val="20"/>
          <w:szCs w:val="20"/>
        </w:rPr>
        <w:t xml:space="preserve">, </w:t>
      </w:r>
      <w:r w:rsidR="00C865CF" w:rsidRPr="00336A2A">
        <w:rPr>
          <w:sz w:val="20"/>
          <w:szCs w:val="20"/>
        </w:rPr>
        <w:t xml:space="preserve">pokračuje </w:t>
      </w:r>
      <w:r w:rsidR="00C77BA5" w:rsidRPr="00336A2A">
        <w:rPr>
          <w:sz w:val="20"/>
          <w:szCs w:val="20"/>
        </w:rPr>
        <w:t>okresní</w:t>
      </w:r>
      <w:r w:rsidR="00C865CF" w:rsidRPr="00336A2A">
        <w:rPr>
          <w:sz w:val="20"/>
          <w:szCs w:val="20"/>
        </w:rPr>
        <w:t>mi</w:t>
      </w:r>
      <w:r w:rsidR="00C77BA5" w:rsidRPr="00336A2A">
        <w:rPr>
          <w:sz w:val="20"/>
          <w:szCs w:val="20"/>
        </w:rPr>
        <w:t xml:space="preserve"> a krajský</w:t>
      </w:r>
      <w:r w:rsidR="00C865CF" w:rsidRPr="00336A2A">
        <w:rPr>
          <w:sz w:val="20"/>
          <w:szCs w:val="20"/>
        </w:rPr>
        <w:t>mi</w:t>
      </w:r>
      <w:r w:rsidR="00C77BA5" w:rsidRPr="00336A2A">
        <w:rPr>
          <w:sz w:val="20"/>
          <w:szCs w:val="20"/>
        </w:rPr>
        <w:t xml:space="preserve"> kol</w:t>
      </w:r>
      <w:r w:rsidR="00C865CF" w:rsidRPr="00336A2A">
        <w:rPr>
          <w:sz w:val="20"/>
          <w:szCs w:val="20"/>
        </w:rPr>
        <w:t>y</w:t>
      </w:r>
      <w:r w:rsidR="00C77BA5" w:rsidRPr="00336A2A">
        <w:rPr>
          <w:sz w:val="20"/>
          <w:szCs w:val="20"/>
        </w:rPr>
        <w:t>,</w:t>
      </w:r>
      <w:r w:rsidR="00C865CF" w:rsidRPr="00336A2A">
        <w:rPr>
          <w:sz w:val="20"/>
          <w:szCs w:val="20"/>
        </w:rPr>
        <w:t xml:space="preserve"> a finalisté se potkají v národním kole. Jeho</w:t>
      </w:r>
      <w:r w:rsidR="00C77BA5" w:rsidRPr="00336A2A">
        <w:rPr>
          <w:sz w:val="20"/>
          <w:szCs w:val="20"/>
        </w:rPr>
        <w:t xml:space="preserve"> vítězové pak reprezentují Českou republiku na Mezinárodní chemické olympiádě. Ta se v roce 2018, kdy oslaví 50 let, uskuteční v Praze a Bratislavě.</w:t>
      </w:r>
    </w:p>
    <w:p w14:paraId="6F893B42" w14:textId="77777777" w:rsidR="00000948" w:rsidRPr="00336A2A" w:rsidRDefault="00000948">
      <w:pPr>
        <w:rPr>
          <w:sz w:val="20"/>
          <w:szCs w:val="20"/>
        </w:rPr>
      </w:pPr>
      <w:r w:rsidRPr="00336A2A">
        <w:rPr>
          <w:sz w:val="20"/>
          <w:szCs w:val="20"/>
        </w:rPr>
        <w:t xml:space="preserve">Univerzitní centrum </w:t>
      </w:r>
      <w:r w:rsidR="00522241" w:rsidRPr="00336A2A">
        <w:rPr>
          <w:sz w:val="20"/>
          <w:szCs w:val="20"/>
        </w:rPr>
        <w:t> VŠCHT Praha - Unipetrol</w:t>
      </w:r>
      <w:r w:rsidRPr="00336A2A">
        <w:rPr>
          <w:sz w:val="20"/>
          <w:szCs w:val="20"/>
        </w:rPr>
        <w:t xml:space="preserve">, v </w:t>
      </w:r>
      <w:r w:rsidR="00C77BA5" w:rsidRPr="00336A2A">
        <w:rPr>
          <w:sz w:val="20"/>
          <w:szCs w:val="20"/>
        </w:rPr>
        <w:t>němž</w:t>
      </w:r>
      <w:r w:rsidRPr="00336A2A">
        <w:rPr>
          <w:sz w:val="20"/>
          <w:szCs w:val="20"/>
        </w:rPr>
        <w:t xml:space="preserve"> se národní kolo olympiády uskutečnilo, je společným</w:t>
      </w:r>
      <w:r w:rsidR="00522241" w:rsidRPr="00336A2A">
        <w:rPr>
          <w:sz w:val="20"/>
          <w:szCs w:val="20"/>
        </w:rPr>
        <w:t xml:space="preserve"> projektem zprovozněným v roce 2015. Jedná se o první univerzitu v České republice, která je umístěna přímo v provozním areálu.</w:t>
      </w:r>
      <w:r w:rsidRPr="00336A2A">
        <w:rPr>
          <w:sz w:val="20"/>
          <w:szCs w:val="20"/>
        </w:rPr>
        <w:t xml:space="preserve"> Studenti z místního kraje zde mohou studovat špičkovou vysokou školu bez toho, aby museli cestovat a opustit své zázemí a přátele. Navíc mají j</w:t>
      </w:r>
      <w:r w:rsidR="00C77BA5" w:rsidRPr="00336A2A">
        <w:rPr>
          <w:sz w:val="20"/>
          <w:szCs w:val="20"/>
        </w:rPr>
        <w:t>istotu, že se po skončení studia</w:t>
      </w:r>
      <w:r w:rsidR="00522241" w:rsidRPr="00336A2A">
        <w:rPr>
          <w:sz w:val="20"/>
          <w:szCs w:val="20"/>
        </w:rPr>
        <w:t xml:space="preserve"> mohou uplatnit</w:t>
      </w:r>
      <w:r w:rsidRPr="00336A2A">
        <w:rPr>
          <w:sz w:val="20"/>
          <w:szCs w:val="20"/>
        </w:rPr>
        <w:t xml:space="preserve"> přímo v Unipetrolu. </w:t>
      </w:r>
    </w:p>
    <w:p w14:paraId="7EB3416B" w14:textId="77777777" w:rsidR="00FA36FC" w:rsidRPr="00506EE1" w:rsidRDefault="00FA36FC" w:rsidP="00FA36FC">
      <w:pPr>
        <w:rPr>
          <w:rFonts w:ascii="Source Sans Pro" w:hAnsi="Source Sans Pro"/>
          <w:sz w:val="20"/>
          <w:szCs w:val="20"/>
        </w:rPr>
      </w:pPr>
      <w:r w:rsidRPr="00506EE1">
        <w:rPr>
          <w:rFonts w:ascii="Source Sans Pro" w:hAnsi="Source Sans Pro"/>
          <w:sz w:val="20"/>
          <w:szCs w:val="20"/>
        </w:rPr>
        <w:t>Vysoká škola chemicko-technologická v Praze je špičková výzkumná technická univerzita s nadregionálním dosahem. Kromě odborného vzdělávání v bakalářských, magisterských a doktorských studijních programech realizuje kvalitní základní a aplikovaný výzkum v širokém spektru chemických, technologických, inženýrských, materiálových, biochemických, biotechnologických, farmaceutických a potravinářských oborů. Posláním vysoké školy je výchova jak kvalitních vysokoškolsky vzdělaných odborníků pro výrobní praxi, veřejnou a státní správu, tak i špičkových výzkumných a vědeckých pracovníků. VŠCHT Praha byla založena v roce 1952 a v současné době ji tvoří čtyři fakulty – Fakulta chemické technologie, Fakulta technologie ochrany prostředí, Fakulta potravinářské a biochemické technologie a Fakulta chemicko-inženýrská.</w:t>
      </w:r>
    </w:p>
    <w:p w14:paraId="3DE19C2F" w14:textId="77777777" w:rsidR="00C77BA5" w:rsidRDefault="00C77BA5" w:rsidP="00387231"/>
    <w:p w14:paraId="133189B9" w14:textId="77777777" w:rsidR="003B3BF1" w:rsidRDefault="003B3BF1" w:rsidP="00387231"/>
    <w:p w14:paraId="16F357C3" w14:textId="7981B2E6" w:rsidR="007B1ECF" w:rsidRPr="001B4FD3" w:rsidRDefault="006A7A54" w:rsidP="003B3BF1">
      <w:pPr>
        <w:pStyle w:val="podcarou"/>
        <w:rPr>
          <w:rFonts w:asciiTheme="minorHAnsi" w:eastAsiaTheme="minorHAnsi" w:hAnsiTheme="minorHAnsi" w:cstheme="minorBidi"/>
          <w:i w:val="0"/>
          <w:color w:val="auto"/>
          <w:szCs w:val="18"/>
          <w:lang w:eastAsia="en-US"/>
        </w:rPr>
      </w:pPr>
      <w:r w:rsidRPr="007B1ECF">
        <w:rPr>
          <w:rFonts w:asciiTheme="minorHAnsi" w:eastAsiaTheme="minorHAnsi" w:hAnsiTheme="minorHAnsi" w:cstheme="minorBidi"/>
          <w:i w:val="0"/>
          <w:color w:val="auto"/>
          <w:szCs w:val="18"/>
          <w:lang w:eastAsia="en-US"/>
        </w:rPr>
        <w:t xml:space="preserve">Vysoká  škola chemicko-technologická v Praze spojuje tradici s nejmodernějšími </w:t>
      </w:r>
      <w:proofErr w:type="spellStart"/>
      <w:r w:rsidRPr="007B1ECF">
        <w:rPr>
          <w:rFonts w:asciiTheme="minorHAnsi" w:eastAsiaTheme="minorHAnsi" w:hAnsiTheme="minorHAnsi" w:cstheme="minorBidi"/>
          <w:i w:val="0"/>
          <w:color w:val="auto"/>
          <w:szCs w:val="18"/>
          <w:lang w:eastAsia="en-US"/>
        </w:rPr>
        <w:t>nano</w:t>
      </w:r>
      <w:proofErr w:type="spellEnd"/>
      <w:r w:rsidRPr="007B1ECF">
        <w:rPr>
          <w:rFonts w:asciiTheme="minorHAnsi" w:eastAsiaTheme="minorHAnsi" w:hAnsiTheme="minorHAnsi" w:cstheme="minorBidi"/>
          <w:i w:val="0"/>
          <w:color w:val="auto"/>
          <w:szCs w:val="18"/>
          <w:lang w:eastAsia="en-US"/>
        </w:rPr>
        <w:t xml:space="preserve">- a biotechnologiemi a dalšími progresivními směry a obory ve vědě a výzkumu. Spolu s vynikajícím mezinárodním renomé a </w:t>
      </w:r>
      <w:hyperlink r:id="rId6" w:tgtFrame="_blank" w:history="1">
        <w:r w:rsidRPr="007B1ECF">
          <w:rPr>
            <w:rFonts w:asciiTheme="minorHAnsi" w:eastAsiaTheme="minorHAnsi" w:hAnsiTheme="minorHAnsi" w:cstheme="minorBidi"/>
            <w:i w:val="0"/>
            <w:color w:val="auto"/>
            <w:szCs w:val="18"/>
            <w:lang w:eastAsia="en-US"/>
          </w:rPr>
          <w:t>špičkovým přístrojovým vybavením</w:t>
        </w:r>
      </w:hyperlink>
      <w:r w:rsidRPr="007B1ECF">
        <w:rPr>
          <w:rFonts w:asciiTheme="minorHAnsi" w:eastAsiaTheme="minorHAnsi" w:hAnsiTheme="minorHAnsi" w:cstheme="minorBidi"/>
          <w:i w:val="0"/>
          <w:color w:val="auto"/>
          <w:szCs w:val="18"/>
          <w:lang w:eastAsia="en-US"/>
        </w:rPr>
        <w:t> otevírá každému studentovi možnosti zapojit se do vědeckých projektů dle vlastního výběru, umožňuje zahraniční stáže a je následně vstupenkou k prestižnímu, dobře ohodnocenému uplatnění doma i v zahraničí.</w:t>
      </w:r>
    </w:p>
    <w:p w14:paraId="107A842C" w14:textId="2ED13911" w:rsidR="007B1ECF" w:rsidRPr="00492257" w:rsidRDefault="007B1ECF" w:rsidP="003B3BF1">
      <w:pPr>
        <w:pStyle w:val="podcarou"/>
        <w:rPr>
          <w:rFonts w:asciiTheme="minorHAnsi" w:eastAsiaTheme="minorHAnsi" w:hAnsiTheme="minorHAnsi" w:cstheme="minorBidi"/>
          <w:b/>
          <w:i w:val="0"/>
          <w:color w:val="auto"/>
          <w:szCs w:val="18"/>
          <w:lang w:eastAsia="en-US"/>
        </w:rPr>
      </w:pPr>
      <w:r w:rsidRPr="00492257">
        <w:rPr>
          <w:rFonts w:asciiTheme="minorHAnsi" w:eastAsiaTheme="minorHAnsi" w:hAnsiTheme="minorHAnsi" w:cstheme="minorBidi"/>
          <w:b/>
          <w:i w:val="0"/>
          <w:color w:val="auto"/>
          <w:szCs w:val="18"/>
          <w:lang w:eastAsia="en-US"/>
        </w:rPr>
        <w:t>Kontakt:</w:t>
      </w:r>
    </w:p>
    <w:p w14:paraId="472D4587" w14:textId="4371BCEC" w:rsidR="007B1ECF" w:rsidRPr="007B1ECF" w:rsidRDefault="007B1ECF" w:rsidP="003B3BF1">
      <w:pPr>
        <w:pStyle w:val="podcarou"/>
        <w:rPr>
          <w:rFonts w:asciiTheme="minorHAnsi" w:eastAsiaTheme="minorHAnsi" w:hAnsiTheme="minorHAnsi" w:cstheme="minorBidi"/>
          <w:i w:val="0"/>
          <w:color w:val="auto"/>
          <w:szCs w:val="18"/>
          <w:lang w:eastAsia="en-US"/>
        </w:rPr>
      </w:pPr>
      <w:r w:rsidRPr="007B1ECF">
        <w:rPr>
          <w:rFonts w:asciiTheme="minorHAnsi" w:eastAsiaTheme="minorHAnsi" w:hAnsiTheme="minorHAnsi" w:cstheme="minorBidi"/>
          <w:i w:val="0"/>
          <w:color w:val="auto"/>
          <w:szCs w:val="18"/>
          <w:lang w:eastAsia="en-US"/>
        </w:rPr>
        <w:t>Michal Janovský, tiskový mluvčí VŠCHT Praha</w:t>
      </w:r>
    </w:p>
    <w:p w14:paraId="750B0953" w14:textId="7AAEC148" w:rsidR="007B1ECF" w:rsidRDefault="007B1ECF" w:rsidP="003B3BF1">
      <w:pPr>
        <w:pStyle w:val="podcarou"/>
        <w:rPr>
          <w:rFonts w:asciiTheme="minorHAnsi" w:eastAsiaTheme="minorHAnsi" w:hAnsiTheme="minorHAnsi" w:cstheme="minorBidi"/>
          <w:i w:val="0"/>
          <w:color w:val="auto"/>
          <w:szCs w:val="18"/>
          <w:lang w:eastAsia="en-US"/>
        </w:rPr>
      </w:pPr>
      <w:r w:rsidRPr="007B1ECF">
        <w:rPr>
          <w:rFonts w:asciiTheme="minorHAnsi" w:eastAsiaTheme="minorHAnsi" w:hAnsiTheme="minorHAnsi" w:cstheme="minorBidi"/>
          <w:i w:val="0"/>
          <w:color w:val="auto"/>
          <w:szCs w:val="18"/>
          <w:lang w:eastAsia="en-US"/>
        </w:rPr>
        <w:t>Telefon: +420</w:t>
      </w:r>
      <w:r>
        <w:rPr>
          <w:rFonts w:asciiTheme="minorHAnsi" w:eastAsiaTheme="minorHAnsi" w:hAnsiTheme="minorHAnsi" w:cstheme="minorBidi"/>
          <w:i w:val="0"/>
          <w:color w:val="auto"/>
          <w:szCs w:val="18"/>
          <w:lang w:eastAsia="en-US"/>
        </w:rPr>
        <w:t> 733 690</w:t>
      </w:r>
      <w:r w:rsidR="00492257">
        <w:rPr>
          <w:rFonts w:asciiTheme="minorHAnsi" w:eastAsiaTheme="minorHAnsi" w:hAnsiTheme="minorHAnsi" w:cstheme="minorBidi"/>
          <w:i w:val="0"/>
          <w:color w:val="auto"/>
          <w:szCs w:val="18"/>
          <w:lang w:eastAsia="en-US"/>
        </w:rPr>
        <w:t> </w:t>
      </w:r>
      <w:r>
        <w:rPr>
          <w:rFonts w:asciiTheme="minorHAnsi" w:eastAsiaTheme="minorHAnsi" w:hAnsiTheme="minorHAnsi" w:cstheme="minorBidi"/>
          <w:i w:val="0"/>
          <w:color w:val="auto"/>
          <w:szCs w:val="18"/>
          <w:lang w:eastAsia="en-US"/>
        </w:rPr>
        <w:t>543</w:t>
      </w:r>
      <w:r w:rsidR="00492257">
        <w:rPr>
          <w:rFonts w:asciiTheme="minorHAnsi" w:eastAsiaTheme="minorHAnsi" w:hAnsiTheme="minorHAnsi" w:cstheme="minorBidi"/>
          <w:i w:val="0"/>
          <w:color w:val="auto"/>
          <w:szCs w:val="18"/>
          <w:lang w:eastAsia="en-US"/>
        </w:rPr>
        <w:t xml:space="preserve">, e-mail: </w:t>
      </w:r>
      <w:proofErr w:type="spellStart"/>
      <w:r w:rsidR="00492257">
        <w:rPr>
          <w:rFonts w:asciiTheme="minorHAnsi" w:eastAsiaTheme="minorHAnsi" w:hAnsiTheme="minorHAnsi" w:cstheme="minorBidi"/>
          <w:i w:val="0"/>
          <w:color w:val="auto"/>
          <w:szCs w:val="18"/>
          <w:lang w:eastAsia="en-US"/>
        </w:rPr>
        <w:t>michal.janovsky</w:t>
      </w:r>
      <w:proofErr w:type="spellEnd"/>
      <w:r w:rsidR="00492257">
        <w:rPr>
          <w:rFonts w:asciiTheme="minorHAnsi" w:eastAsiaTheme="minorHAnsi" w:hAnsiTheme="minorHAnsi" w:cstheme="minorBidi"/>
          <w:i w:val="0"/>
          <w:color w:val="auto"/>
          <w:szCs w:val="18"/>
          <w:lang w:val="en-US" w:eastAsia="en-US"/>
        </w:rPr>
        <w:t>@</w:t>
      </w:r>
      <w:r w:rsidR="00492257">
        <w:rPr>
          <w:rFonts w:asciiTheme="minorHAnsi" w:eastAsiaTheme="minorHAnsi" w:hAnsiTheme="minorHAnsi" w:cstheme="minorBidi"/>
          <w:i w:val="0"/>
          <w:color w:val="auto"/>
          <w:szCs w:val="18"/>
          <w:lang w:eastAsia="en-US"/>
        </w:rPr>
        <w:t>unipetrol.cz</w:t>
      </w:r>
    </w:p>
    <w:p w14:paraId="5BBF8A08" w14:textId="77777777" w:rsidR="00492257" w:rsidRDefault="00492257" w:rsidP="003B3BF1">
      <w:pPr>
        <w:pStyle w:val="podcarou"/>
        <w:rPr>
          <w:rFonts w:asciiTheme="minorHAnsi" w:eastAsiaTheme="minorHAnsi" w:hAnsiTheme="minorHAnsi" w:cstheme="minorBidi"/>
          <w:i w:val="0"/>
          <w:color w:val="auto"/>
          <w:szCs w:val="18"/>
          <w:lang w:eastAsia="en-US"/>
        </w:rPr>
      </w:pPr>
    </w:p>
    <w:p w14:paraId="55EA6119" w14:textId="1D5C504F" w:rsidR="003B3BF1" w:rsidRPr="001B4FD3" w:rsidRDefault="003B3BF1" w:rsidP="001B4FD3">
      <w:pPr>
        <w:pStyle w:val="podcarou"/>
        <w:rPr>
          <w:rFonts w:asciiTheme="minorHAnsi" w:eastAsiaTheme="minorHAnsi" w:hAnsiTheme="minorHAnsi" w:cstheme="minorBidi"/>
          <w:i w:val="0"/>
          <w:color w:val="auto"/>
          <w:szCs w:val="18"/>
          <w:lang w:eastAsia="en-US"/>
        </w:rPr>
      </w:pPr>
      <w:r w:rsidRPr="007B1ECF">
        <w:rPr>
          <w:rFonts w:asciiTheme="minorHAnsi" w:eastAsiaTheme="minorHAnsi" w:hAnsiTheme="minorHAnsi" w:cstheme="minorBidi"/>
          <w:i w:val="0"/>
          <w:color w:val="auto"/>
          <w:szCs w:val="18"/>
          <w:lang w:eastAsia="en-US"/>
        </w:rPr>
        <w:t>UNIPETROL, a.s., ovládá společnosti, které působí v petrochemickém průmyslu v České republice. V roce 2005 se stal Unipetrol součástí skupiny PKN Orlen, která je největším zpracovatelem ropy ve střední Evropě. Skupina Unipetrol se zaměřuje především na zpracování ropy, distribuci pohonných hmot a na petrochemickou výrobu.  Ve všech těchto oblastech patří k významným hráčům v České republice i na středoevropském trhu. Skupina Unipetrol je v České republice jedna z největších z hlediska obratu a zaměstnává 4 500 lidí.</w:t>
      </w:r>
    </w:p>
    <w:p w14:paraId="1B9BCCC8" w14:textId="77777777" w:rsidR="003B3BF1" w:rsidRPr="00501F7C" w:rsidRDefault="003B3BF1" w:rsidP="003B3BF1">
      <w:pPr>
        <w:spacing w:after="0"/>
        <w:rPr>
          <w:b/>
          <w:sz w:val="18"/>
          <w:szCs w:val="18"/>
        </w:rPr>
      </w:pPr>
      <w:r w:rsidRPr="00501F7C">
        <w:rPr>
          <w:b/>
          <w:sz w:val="18"/>
          <w:szCs w:val="18"/>
        </w:rPr>
        <w:t>Kontakt:</w:t>
      </w:r>
    </w:p>
    <w:p w14:paraId="430BE02F" w14:textId="77777777" w:rsidR="003B3BF1" w:rsidRPr="00501F7C" w:rsidRDefault="003B3BF1" w:rsidP="003B3BF1">
      <w:pPr>
        <w:spacing w:after="0"/>
        <w:rPr>
          <w:sz w:val="18"/>
          <w:szCs w:val="18"/>
        </w:rPr>
      </w:pPr>
      <w:r w:rsidRPr="00501F7C">
        <w:rPr>
          <w:sz w:val="18"/>
          <w:szCs w:val="18"/>
        </w:rPr>
        <w:t>Pavel Kaidl</w:t>
      </w:r>
      <w:r>
        <w:rPr>
          <w:sz w:val="18"/>
          <w:szCs w:val="18"/>
        </w:rPr>
        <w:t>, t</w:t>
      </w:r>
      <w:r w:rsidRPr="00501F7C">
        <w:rPr>
          <w:sz w:val="18"/>
          <w:szCs w:val="18"/>
        </w:rPr>
        <w:t>iskový mluvčí skupiny Unipetrol</w:t>
      </w:r>
    </w:p>
    <w:p w14:paraId="39A44883" w14:textId="77777777" w:rsidR="003B3BF1" w:rsidRPr="00501F7C" w:rsidRDefault="003B3BF1" w:rsidP="003B3BF1">
      <w:pPr>
        <w:spacing w:after="0"/>
        <w:rPr>
          <w:sz w:val="18"/>
          <w:szCs w:val="18"/>
          <w:lang w:val="it-IT"/>
        </w:rPr>
      </w:pPr>
      <w:r w:rsidRPr="00501F7C">
        <w:rPr>
          <w:sz w:val="18"/>
          <w:szCs w:val="18"/>
          <w:lang w:val="it-IT"/>
        </w:rPr>
        <w:t>telefon: +420 736 502</w:t>
      </w:r>
      <w:r>
        <w:rPr>
          <w:sz w:val="18"/>
          <w:szCs w:val="18"/>
          <w:lang w:val="it-IT"/>
        </w:rPr>
        <w:t> </w:t>
      </w:r>
      <w:r w:rsidRPr="00501F7C">
        <w:rPr>
          <w:sz w:val="18"/>
          <w:szCs w:val="18"/>
          <w:lang w:val="it-IT"/>
        </w:rPr>
        <w:t>520</w:t>
      </w:r>
      <w:r>
        <w:rPr>
          <w:sz w:val="18"/>
          <w:szCs w:val="18"/>
          <w:lang w:val="it-IT"/>
        </w:rPr>
        <w:t xml:space="preserve">, </w:t>
      </w:r>
      <w:r w:rsidRPr="00501F7C">
        <w:rPr>
          <w:sz w:val="18"/>
          <w:szCs w:val="18"/>
          <w:lang w:val="it-IT"/>
        </w:rPr>
        <w:t>e-mail: pavel.kaidl@unipetrol.cz</w:t>
      </w:r>
    </w:p>
    <w:p w14:paraId="6E7E9078" w14:textId="77777777" w:rsidR="003B3BF1" w:rsidRDefault="003B3BF1" w:rsidP="00387231"/>
    <w:sectPr w:rsidR="003B3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12627D" w15:done="0"/>
  <w15:commentEx w15:paraId="4259255C" w15:done="0"/>
  <w15:commentEx w15:paraId="70FB0CFD" w15:done="0"/>
  <w15:commentEx w15:paraId="6A2E4C8E" w15:done="0"/>
  <w15:commentEx w15:paraId="0D3BCD2A" w15:done="0"/>
  <w15:commentEx w15:paraId="4DD9F25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90E90"/>
    <w:multiLevelType w:val="hybridMultilevel"/>
    <w:tmpl w:val="DD4EA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ovsky Michal">
    <w15:presenceInfo w15:providerId="AD" w15:userId="S-1-5-21-299502267-1214440339-1801674531-100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1A"/>
    <w:rsid w:val="00000948"/>
    <w:rsid w:val="00004843"/>
    <w:rsid w:val="00005712"/>
    <w:rsid w:val="000B53C7"/>
    <w:rsid w:val="001B4FD3"/>
    <w:rsid w:val="001D01C9"/>
    <w:rsid w:val="002B4436"/>
    <w:rsid w:val="00336A2A"/>
    <w:rsid w:val="00387231"/>
    <w:rsid w:val="00394F2D"/>
    <w:rsid w:val="003B3BF1"/>
    <w:rsid w:val="004039DE"/>
    <w:rsid w:val="004242FE"/>
    <w:rsid w:val="0043243E"/>
    <w:rsid w:val="0044747F"/>
    <w:rsid w:val="00492257"/>
    <w:rsid w:val="004A2E15"/>
    <w:rsid w:val="00506EE1"/>
    <w:rsid w:val="00522241"/>
    <w:rsid w:val="00530E56"/>
    <w:rsid w:val="00551D61"/>
    <w:rsid w:val="005A4C43"/>
    <w:rsid w:val="00612AE1"/>
    <w:rsid w:val="00685390"/>
    <w:rsid w:val="006A7A54"/>
    <w:rsid w:val="0072700A"/>
    <w:rsid w:val="007B1ECF"/>
    <w:rsid w:val="0083651A"/>
    <w:rsid w:val="00841B18"/>
    <w:rsid w:val="008D5781"/>
    <w:rsid w:val="00950971"/>
    <w:rsid w:val="00973AFD"/>
    <w:rsid w:val="00993878"/>
    <w:rsid w:val="00993B21"/>
    <w:rsid w:val="00A710C1"/>
    <w:rsid w:val="00B00761"/>
    <w:rsid w:val="00B546DA"/>
    <w:rsid w:val="00B6089F"/>
    <w:rsid w:val="00B734AC"/>
    <w:rsid w:val="00BC4EC8"/>
    <w:rsid w:val="00C00EC0"/>
    <w:rsid w:val="00C32F57"/>
    <w:rsid w:val="00C54257"/>
    <w:rsid w:val="00C77BA5"/>
    <w:rsid w:val="00C865CF"/>
    <w:rsid w:val="00C96DDF"/>
    <w:rsid w:val="00CA52B1"/>
    <w:rsid w:val="00D370F1"/>
    <w:rsid w:val="00E976BD"/>
    <w:rsid w:val="00F21045"/>
    <w:rsid w:val="00F65028"/>
    <w:rsid w:val="00F90E37"/>
    <w:rsid w:val="00FA36FC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B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C4E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E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4E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E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4EC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4EC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EC8"/>
    <w:rPr>
      <w:rFonts w:ascii="Segoe UI" w:hAnsi="Segoe UI" w:cs="Segoe UI"/>
      <w:sz w:val="18"/>
      <w:szCs w:val="18"/>
    </w:rPr>
  </w:style>
  <w:style w:type="paragraph" w:customStyle="1" w:styleId="podcarou">
    <w:name w:val="pod_carou"/>
    <w:basedOn w:val="Normln"/>
    <w:qFormat/>
    <w:rsid w:val="003B3BF1"/>
    <w:pPr>
      <w:pBdr>
        <w:top w:val="single" w:sz="4" w:space="9" w:color="505050"/>
      </w:pBdr>
      <w:spacing w:after="0" w:line="240" w:lineRule="atLeast"/>
    </w:pPr>
    <w:rPr>
      <w:rFonts w:ascii="Arial" w:eastAsia="Times New Roman" w:hAnsi="Arial" w:cs="Times New Roman"/>
      <w:i/>
      <w:color w:val="505050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34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22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C4E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E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4E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E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4EC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4EC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4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EC8"/>
    <w:rPr>
      <w:rFonts w:ascii="Segoe UI" w:hAnsi="Segoe UI" w:cs="Segoe UI"/>
      <w:sz w:val="18"/>
      <w:szCs w:val="18"/>
    </w:rPr>
  </w:style>
  <w:style w:type="paragraph" w:customStyle="1" w:styleId="podcarou">
    <w:name w:val="pod_carou"/>
    <w:basedOn w:val="Normln"/>
    <w:qFormat/>
    <w:rsid w:val="003B3BF1"/>
    <w:pPr>
      <w:pBdr>
        <w:top w:val="single" w:sz="4" w:space="9" w:color="505050"/>
      </w:pBdr>
      <w:spacing w:after="0" w:line="240" w:lineRule="atLeast"/>
    </w:pPr>
    <w:rPr>
      <w:rFonts w:ascii="Arial" w:eastAsia="Times New Roman" w:hAnsi="Arial" w:cs="Times New Roman"/>
      <w:i/>
      <w:color w:val="505050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34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22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cht.cz/spoluprace/laboratore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848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Janovsky Michal</dc:creator>
  <cp:lastModifiedBy>Kaidl Pavel (UNP-RPA)</cp:lastModifiedBy>
  <cp:revision>11</cp:revision>
  <cp:lastPrinted>2017-01-26T14:20:00Z</cp:lastPrinted>
  <dcterms:created xsi:type="dcterms:W3CDTF">2017-01-26T10:24:00Z</dcterms:created>
  <dcterms:modified xsi:type="dcterms:W3CDTF">2017-01-26T14:23:00Z</dcterms:modified>
</cp:coreProperties>
</file>